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26BC" w14:textId="014B3A66" w:rsidR="00132A09" w:rsidRDefault="00132A09" w:rsidP="00132A09">
      <w:pPr>
        <w:pStyle w:val="WP9Title"/>
        <w:widowControl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SEQ CHAPTER \h \r 1</w:instrText>
      </w:r>
      <w:r>
        <w:rPr>
          <w:sz w:val="32"/>
        </w:rPr>
        <w:fldChar w:fldCharType="end"/>
      </w:r>
      <w:smartTag w:uri="urn:schemas-microsoft-com:office:smarttags" w:element="place">
        <w:smartTag w:uri="urn:schemas-microsoft-com:office:smarttags" w:element="country-region">
          <w:r>
            <w:rPr>
              <w:sz w:val="32"/>
            </w:rPr>
            <w:t>MONTANA</w:t>
          </w:r>
        </w:smartTag>
      </w:smartTag>
      <w:r>
        <w:rPr>
          <w:sz w:val="32"/>
        </w:rPr>
        <w:t xml:space="preserve"> SUPREME COURT PUBLIC MEETING</w:t>
      </w:r>
    </w:p>
    <w:p w14:paraId="4953C334" w14:textId="77777777" w:rsidR="00132A09" w:rsidRDefault="00132A09" w:rsidP="00132A09">
      <w:pPr>
        <w:jc w:val="center"/>
        <w:rPr>
          <w:sz w:val="26"/>
        </w:rPr>
      </w:pPr>
    </w:p>
    <w:p w14:paraId="2D74719E" w14:textId="4827F8C5" w:rsidR="00132A09" w:rsidRDefault="00697658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  <w:u w:val="single"/>
        </w:rPr>
      </w:pPr>
      <w:r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Tu</w:t>
      </w:r>
      <w:r w:rsidR="009F591D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e</w:t>
      </w:r>
      <w:r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s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 xml:space="preserve">day, </w:t>
      </w:r>
      <w:r w:rsidR="00217777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 xml:space="preserve">March </w:t>
      </w:r>
      <w:r w:rsidR="00FA74A6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1</w:t>
      </w:r>
      <w:r w:rsidR="00217777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0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, 20</w:t>
      </w:r>
      <w:r w:rsidR="00217777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20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, 1</w:t>
      </w:r>
      <w:r w:rsidR="00132A09" w:rsidRPr="00317513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:</w:t>
      </w:r>
      <w:r w:rsidR="00183BAA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15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 xml:space="preserve"> p</w:t>
      </w:r>
      <w:r w:rsidR="00132A09" w:rsidRPr="00317513">
        <w:rPr>
          <w:rFonts w:ascii="Times New Roman TUR" w:hAnsi="Times New Roman TUR" w:cs="Times New Roman TUR"/>
          <w:b/>
          <w:bCs/>
          <w:sz w:val="26"/>
          <w:szCs w:val="26"/>
          <w:u w:val="single"/>
        </w:rPr>
        <w:t>.m</w:t>
      </w:r>
      <w:r w:rsidR="00132A09" w:rsidRPr="00317513">
        <w:rPr>
          <w:rFonts w:ascii="Times New Roman TUR" w:hAnsi="Times New Roman TUR" w:cs="Times New Roman TUR"/>
          <w:bCs/>
          <w:sz w:val="26"/>
          <w:szCs w:val="26"/>
          <w:u w:val="single"/>
        </w:rPr>
        <w:t>.</w:t>
      </w:r>
    </w:p>
    <w:p w14:paraId="67377810" w14:textId="77777777" w:rsidR="00132A09" w:rsidRDefault="00132A09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</w:rPr>
      </w:pPr>
      <w:r>
        <w:rPr>
          <w:rFonts w:ascii="Times New Roman TUR" w:hAnsi="Times New Roman TUR" w:cs="Times New Roman TUR"/>
          <w:b/>
          <w:bCs/>
          <w:sz w:val="26"/>
          <w:szCs w:val="26"/>
        </w:rPr>
        <w:t>Joseph P. Mazurek Justice Building</w:t>
      </w:r>
    </w:p>
    <w:p w14:paraId="5605EA75" w14:textId="77777777" w:rsidR="00132A09" w:rsidRDefault="00132A09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</w:rPr>
      </w:pPr>
      <w:r>
        <w:rPr>
          <w:rFonts w:ascii="Times New Roman TUR" w:hAnsi="Times New Roman TUR" w:cs="Times New Roman TUR"/>
          <w:b/>
          <w:bCs/>
          <w:sz w:val="26"/>
          <w:szCs w:val="26"/>
        </w:rPr>
        <w:t>215 North Sanders, Helena</w:t>
      </w:r>
    </w:p>
    <w:p w14:paraId="3C0072E1" w14:textId="77777777" w:rsidR="00132A09" w:rsidRDefault="008D1AC0" w:rsidP="00132A09">
      <w:pPr>
        <w:jc w:val="center"/>
        <w:rPr>
          <w:rFonts w:ascii="Times New Roman TUR" w:hAnsi="Times New Roman TUR" w:cs="Times New Roman TUR"/>
          <w:b/>
          <w:bCs/>
          <w:sz w:val="26"/>
          <w:szCs w:val="26"/>
        </w:rPr>
      </w:pPr>
      <w:r>
        <w:rPr>
          <w:rFonts w:ascii="Times New Roman TUR" w:hAnsi="Times New Roman TUR" w:cs="Times New Roman TUR"/>
          <w:b/>
          <w:bCs/>
          <w:sz w:val="26"/>
          <w:szCs w:val="26"/>
        </w:rPr>
        <w:t>Attorney’s Lounge</w:t>
      </w:r>
      <w:r w:rsidR="00132A09">
        <w:rPr>
          <w:rFonts w:ascii="Times New Roman TUR" w:hAnsi="Times New Roman TUR" w:cs="Times New Roman TUR"/>
          <w:b/>
          <w:bCs/>
          <w:sz w:val="26"/>
          <w:szCs w:val="26"/>
        </w:rPr>
        <w:t>, 4th floor</w:t>
      </w:r>
    </w:p>
    <w:p w14:paraId="7843FC8C" w14:textId="77777777" w:rsidR="00132A09" w:rsidRDefault="00132A09" w:rsidP="00132A09">
      <w:pPr>
        <w:jc w:val="center"/>
        <w:rPr>
          <w:b/>
          <w:sz w:val="32"/>
        </w:rPr>
      </w:pPr>
    </w:p>
    <w:p w14:paraId="633C8CC1" w14:textId="77777777" w:rsidR="00132A09" w:rsidRPr="00AC25FC" w:rsidRDefault="00132A09" w:rsidP="00132A09"/>
    <w:p w14:paraId="24F0B8BC" w14:textId="77777777" w:rsidR="00132A09" w:rsidRDefault="00132A09" w:rsidP="00132A09">
      <w:pPr>
        <w:pStyle w:val="Heading1"/>
        <w:keepNext/>
        <w:keepLines/>
        <w:widowControl/>
        <w:rPr>
          <w:rFonts w:ascii="Times New Roman TUR" w:hAnsi="Times New Roman TUR" w:cs="Times New Roman TUR"/>
          <w:sz w:val="28"/>
          <w:szCs w:val="28"/>
        </w:rPr>
      </w:pPr>
      <w:r w:rsidRPr="00277EB7">
        <w:rPr>
          <w:rFonts w:ascii="Times New Roman TUR" w:hAnsi="Times New Roman TUR" w:cs="Times New Roman TUR"/>
          <w:sz w:val="28"/>
          <w:szCs w:val="28"/>
        </w:rPr>
        <w:t>AGENDA</w:t>
      </w:r>
    </w:p>
    <w:p w14:paraId="41EBB7FF" w14:textId="77777777" w:rsidR="00132A09" w:rsidRDefault="00132A09" w:rsidP="00132A09"/>
    <w:p w14:paraId="0AFE9838" w14:textId="77777777" w:rsidR="00132A09" w:rsidRPr="00957FF1" w:rsidRDefault="00132A09" w:rsidP="00132A09">
      <w:pPr>
        <w:rPr>
          <w:sz w:val="26"/>
          <w:szCs w:val="26"/>
        </w:rPr>
      </w:pPr>
    </w:p>
    <w:p w14:paraId="64224301" w14:textId="77777777" w:rsidR="00132A09" w:rsidRPr="00343CB3" w:rsidRDefault="00132A09" w:rsidP="00132A0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3CB3">
        <w:rPr>
          <w:sz w:val="26"/>
          <w:szCs w:val="26"/>
        </w:rPr>
        <w:t>MINUTES</w:t>
      </w:r>
    </w:p>
    <w:p w14:paraId="11717314" w14:textId="77777777" w:rsidR="00132A09" w:rsidRDefault="00132A09" w:rsidP="00132A09">
      <w:pPr>
        <w:rPr>
          <w:sz w:val="26"/>
          <w:szCs w:val="26"/>
        </w:rPr>
      </w:pPr>
    </w:p>
    <w:p w14:paraId="54D95DB8" w14:textId="57BF953E" w:rsidR="00217777" w:rsidRDefault="00217777" w:rsidP="00697658">
      <w:pPr>
        <w:ind w:left="1440" w:hanging="144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AF 06-0238</w:t>
      </w:r>
      <w:r>
        <w:rPr>
          <w:caps/>
          <w:sz w:val="26"/>
          <w:szCs w:val="26"/>
        </w:rPr>
        <w:tab/>
        <w:t>APPOINTMENT TO THE JUDICIAL NOMINATION COMMISSION</w:t>
      </w:r>
    </w:p>
    <w:p w14:paraId="6BCD4FFB" w14:textId="3E824825" w:rsidR="00217777" w:rsidRDefault="00217777" w:rsidP="00697658">
      <w:pPr>
        <w:ind w:left="1440" w:hanging="1440"/>
        <w:jc w:val="both"/>
        <w:rPr>
          <w:caps/>
          <w:sz w:val="26"/>
          <w:szCs w:val="26"/>
        </w:rPr>
      </w:pPr>
    </w:p>
    <w:p w14:paraId="271685F0" w14:textId="3E0C132D" w:rsidR="00217777" w:rsidRDefault="00217777" w:rsidP="00697658">
      <w:pPr>
        <w:ind w:left="1440" w:hanging="1440"/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>AF 06-0216</w:t>
      </w:r>
      <w:r>
        <w:rPr>
          <w:caps/>
          <w:sz w:val="26"/>
          <w:szCs w:val="26"/>
        </w:rPr>
        <w:tab/>
        <w:t>APPOINTMENT</w:t>
      </w:r>
      <w:r w:rsidR="000421F3">
        <w:rPr>
          <w:caps/>
          <w:sz w:val="26"/>
          <w:szCs w:val="26"/>
        </w:rPr>
        <w:t>S</w:t>
      </w:r>
      <w:bookmarkStart w:id="0" w:name="_GoBack"/>
      <w:bookmarkEnd w:id="0"/>
      <w:r>
        <w:rPr>
          <w:caps/>
          <w:sz w:val="26"/>
          <w:szCs w:val="26"/>
        </w:rPr>
        <w:t xml:space="preserve"> TO THE SUPREME COURT COMMISSION ON TECHNOLOGY</w:t>
      </w:r>
    </w:p>
    <w:p w14:paraId="7476DD3B" w14:textId="77777777" w:rsidR="00217777" w:rsidRDefault="00217777" w:rsidP="00697658">
      <w:pPr>
        <w:ind w:left="1440" w:hanging="1440"/>
        <w:jc w:val="both"/>
        <w:rPr>
          <w:caps/>
          <w:sz w:val="26"/>
          <w:szCs w:val="26"/>
        </w:rPr>
      </w:pPr>
    </w:p>
    <w:p w14:paraId="48588774" w14:textId="07D862FD" w:rsidR="00217777" w:rsidRDefault="003A1B95" w:rsidP="00217777">
      <w:pPr>
        <w:ind w:left="1440" w:hanging="1440"/>
        <w:jc w:val="both"/>
        <w:rPr>
          <w:sz w:val="26"/>
          <w:szCs w:val="26"/>
        </w:rPr>
      </w:pPr>
      <w:r>
        <w:rPr>
          <w:caps/>
          <w:sz w:val="26"/>
          <w:szCs w:val="26"/>
        </w:rPr>
        <w:t xml:space="preserve">AF </w:t>
      </w:r>
      <w:r w:rsidR="00690ACC">
        <w:rPr>
          <w:caps/>
          <w:sz w:val="26"/>
          <w:szCs w:val="26"/>
        </w:rPr>
        <w:t>0</w:t>
      </w:r>
      <w:r w:rsidR="00217777">
        <w:rPr>
          <w:caps/>
          <w:sz w:val="26"/>
          <w:szCs w:val="26"/>
        </w:rPr>
        <w:t>6</w:t>
      </w:r>
      <w:r>
        <w:rPr>
          <w:caps/>
          <w:sz w:val="26"/>
          <w:szCs w:val="26"/>
        </w:rPr>
        <w:t>-0</w:t>
      </w:r>
      <w:r w:rsidR="00183BAA">
        <w:rPr>
          <w:caps/>
          <w:sz w:val="26"/>
          <w:szCs w:val="26"/>
        </w:rPr>
        <w:t>1</w:t>
      </w:r>
      <w:r w:rsidR="00217777">
        <w:rPr>
          <w:caps/>
          <w:sz w:val="26"/>
          <w:szCs w:val="26"/>
        </w:rPr>
        <w:t>12</w:t>
      </w:r>
      <w:r>
        <w:rPr>
          <w:caps/>
          <w:sz w:val="26"/>
          <w:szCs w:val="26"/>
        </w:rPr>
        <w:tab/>
      </w:r>
      <w:r w:rsidR="00217777">
        <w:rPr>
          <w:caps/>
          <w:sz w:val="26"/>
          <w:szCs w:val="26"/>
        </w:rPr>
        <w:t>APPOINTMENT TO THE CRIMINAL JURY INSTRUCTIONS COMMISSION</w:t>
      </w:r>
    </w:p>
    <w:p w14:paraId="6D451957" w14:textId="416A1B91" w:rsidR="00183BAA" w:rsidRDefault="00183BAA" w:rsidP="00183BAA">
      <w:pPr>
        <w:ind w:left="1440"/>
        <w:jc w:val="both"/>
        <w:rPr>
          <w:sz w:val="26"/>
          <w:szCs w:val="26"/>
        </w:rPr>
      </w:pPr>
    </w:p>
    <w:p w14:paraId="0EEA05EF" w14:textId="77777777" w:rsidR="000F7C35" w:rsidRDefault="000F7C35" w:rsidP="0082116A">
      <w:pPr>
        <w:ind w:left="1440" w:hanging="1440"/>
        <w:jc w:val="both"/>
        <w:rPr>
          <w:caps/>
          <w:sz w:val="26"/>
          <w:szCs w:val="26"/>
        </w:rPr>
      </w:pPr>
    </w:p>
    <w:p w14:paraId="42F267E2" w14:textId="77777777" w:rsidR="00EA41D1" w:rsidRDefault="00EA41D1" w:rsidP="0082116A">
      <w:pPr>
        <w:ind w:left="1440" w:hanging="1440"/>
        <w:jc w:val="both"/>
        <w:rPr>
          <w:caps/>
          <w:sz w:val="26"/>
          <w:szCs w:val="26"/>
        </w:rPr>
      </w:pPr>
    </w:p>
    <w:p w14:paraId="68881C92" w14:textId="77777777" w:rsidR="00EA41D1" w:rsidRDefault="00EA41D1" w:rsidP="0082116A">
      <w:pPr>
        <w:ind w:left="1440" w:hanging="1440"/>
        <w:jc w:val="both"/>
        <w:rPr>
          <w:caps/>
          <w:sz w:val="26"/>
          <w:szCs w:val="26"/>
        </w:rPr>
      </w:pPr>
    </w:p>
    <w:p w14:paraId="48BCF437" w14:textId="77777777" w:rsidR="00EA41D1" w:rsidRDefault="00EA41D1" w:rsidP="0082116A">
      <w:pPr>
        <w:ind w:left="1440" w:hanging="1440"/>
        <w:jc w:val="both"/>
        <w:rPr>
          <w:caps/>
          <w:sz w:val="26"/>
          <w:szCs w:val="26"/>
        </w:rPr>
      </w:pPr>
    </w:p>
    <w:p w14:paraId="13F1C065" w14:textId="77777777" w:rsidR="00283EEB" w:rsidRDefault="00283EEB" w:rsidP="0082116A">
      <w:pPr>
        <w:jc w:val="both"/>
      </w:pPr>
    </w:p>
    <w:p w14:paraId="3C6E9113" w14:textId="77777777" w:rsidR="00283EEB" w:rsidRDefault="00283EEB" w:rsidP="0082116A">
      <w:pPr>
        <w:jc w:val="both"/>
      </w:pPr>
    </w:p>
    <w:p w14:paraId="78C04A15" w14:textId="77777777" w:rsidR="00283EEB" w:rsidRDefault="00283EEB" w:rsidP="0082116A">
      <w:pPr>
        <w:jc w:val="both"/>
      </w:pPr>
    </w:p>
    <w:p w14:paraId="03E71313" w14:textId="77777777" w:rsidR="00283EEB" w:rsidRDefault="00283EEB" w:rsidP="0082116A">
      <w:pPr>
        <w:jc w:val="both"/>
      </w:pPr>
    </w:p>
    <w:p w14:paraId="52D374BA" w14:textId="77777777" w:rsidR="00283EEB" w:rsidRDefault="00283EEB" w:rsidP="0082116A">
      <w:pPr>
        <w:jc w:val="both"/>
      </w:pPr>
    </w:p>
    <w:p w14:paraId="1531DF96" w14:textId="77777777" w:rsidR="00283EEB" w:rsidRDefault="00283EEB" w:rsidP="0082116A">
      <w:pPr>
        <w:jc w:val="both"/>
      </w:pPr>
    </w:p>
    <w:p w14:paraId="355B3311" w14:textId="77777777" w:rsidR="00283EEB" w:rsidRDefault="00283EEB" w:rsidP="0082116A">
      <w:pPr>
        <w:jc w:val="both"/>
      </w:pPr>
    </w:p>
    <w:p w14:paraId="06C2E826" w14:textId="77777777" w:rsidR="009F591D" w:rsidRDefault="009F591D" w:rsidP="0082116A">
      <w:pPr>
        <w:jc w:val="both"/>
      </w:pPr>
    </w:p>
    <w:p w14:paraId="7E50AC87" w14:textId="77777777" w:rsidR="009F591D" w:rsidRDefault="009F591D" w:rsidP="0082116A">
      <w:pPr>
        <w:jc w:val="both"/>
      </w:pPr>
    </w:p>
    <w:p w14:paraId="77F7B61E" w14:textId="135A3AC3" w:rsidR="008D0282" w:rsidRDefault="008D0282" w:rsidP="0082116A">
      <w:pPr>
        <w:jc w:val="both"/>
      </w:pPr>
    </w:p>
    <w:p w14:paraId="078CFCD2" w14:textId="46CBBDAF" w:rsidR="00217777" w:rsidRDefault="00217777" w:rsidP="0082116A">
      <w:pPr>
        <w:jc w:val="both"/>
      </w:pPr>
    </w:p>
    <w:p w14:paraId="1138C1A9" w14:textId="496A3720" w:rsidR="00217777" w:rsidRDefault="00217777" w:rsidP="0082116A">
      <w:pPr>
        <w:jc w:val="both"/>
      </w:pPr>
    </w:p>
    <w:p w14:paraId="0AD1B273" w14:textId="29B7A7DE" w:rsidR="00217777" w:rsidRDefault="00217777" w:rsidP="0082116A">
      <w:pPr>
        <w:jc w:val="both"/>
      </w:pPr>
    </w:p>
    <w:p w14:paraId="05AFAB12" w14:textId="77777777" w:rsidR="00217777" w:rsidRDefault="00217777" w:rsidP="0082116A">
      <w:pPr>
        <w:jc w:val="both"/>
      </w:pPr>
    </w:p>
    <w:p w14:paraId="75129F7F" w14:textId="77777777" w:rsidR="008D0282" w:rsidRDefault="008D0282" w:rsidP="0082116A">
      <w:pPr>
        <w:jc w:val="both"/>
        <w:rPr>
          <w:sz w:val="26"/>
        </w:rPr>
      </w:pPr>
    </w:p>
    <w:p w14:paraId="667DBC0D" w14:textId="77777777" w:rsidR="008D0282" w:rsidRPr="00EA6EC7" w:rsidRDefault="008D0282" w:rsidP="0082116A">
      <w:pPr>
        <w:jc w:val="both"/>
        <w:rPr>
          <w:sz w:val="26"/>
        </w:rPr>
      </w:pPr>
      <w:r>
        <w:rPr>
          <w:b/>
          <w:bCs/>
          <w:i/>
          <w:sz w:val="26"/>
        </w:rPr>
        <w:t xml:space="preserve">Notice of Supreme Court Public Meetings will be given by posting the agenda on the Montana Courts Website @ </w:t>
      </w:r>
      <w:hyperlink r:id="rId4" w:history="1">
        <w:r w:rsidRPr="004441C2">
          <w:rPr>
            <w:rStyle w:val="Hyperlink"/>
            <w:b/>
            <w:bCs/>
            <w:i/>
            <w:sz w:val="26"/>
          </w:rPr>
          <w:t>courts.mt.gov</w:t>
        </w:r>
      </w:hyperlink>
      <w:r>
        <w:rPr>
          <w:b/>
          <w:bCs/>
          <w:i/>
          <w:sz w:val="26"/>
        </w:rPr>
        <w:t xml:space="preserve"> and delivering a copy of the agenda to the Office of the Clerk of this Court</w:t>
      </w:r>
      <w:r>
        <w:rPr>
          <w:i/>
          <w:sz w:val="26"/>
        </w:rPr>
        <w:t>.</w:t>
      </w:r>
      <w:r>
        <w:rPr>
          <w:rFonts w:ascii="Times New Roman TUR" w:hAnsi="Times New Roman TUR" w:cs="Times New Roman TUR"/>
          <w:b/>
          <w:bCs/>
          <w:i/>
          <w:iCs/>
          <w:sz w:val="26"/>
          <w:szCs w:val="26"/>
        </w:rPr>
        <w:t xml:space="preserve">  Minutes of the Supreme Court public meetings are available in the office of the Clerk of the Montana Supreme Court.</w:t>
      </w:r>
    </w:p>
    <w:sectPr w:rsidR="008D0282" w:rsidRPr="00EA6EC7" w:rsidSect="00FF05C3">
      <w:pgSz w:w="12240" w:h="15840" w:code="1"/>
      <w:pgMar w:top="1440" w:right="1440" w:bottom="1440" w:left="144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A09"/>
    <w:rsid w:val="0003051D"/>
    <w:rsid w:val="000421F3"/>
    <w:rsid w:val="00054060"/>
    <w:rsid w:val="00073AB0"/>
    <w:rsid w:val="000922E1"/>
    <w:rsid w:val="000A3366"/>
    <w:rsid w:val="000A70E6"/>
    <w:rsid w:val="000A723F"/>
    <w:rsid w:val="000C5C6D"/>
    <w:rsid w:val="000F07DF"/>
    <w:rsid w:val="000F7C35"/>
    <w:rsid w:val="00132A09"/>
    <w:rsid w:val="001367E3"/>
    <w:rsid w:val="00183BAA"/>
    <w:rsid w:val="00190D39"/>
    <w:rsid w:val="00194BFD"/>
    <w:rsid w:val="001A0E7D"/>
    <w:rsid w:val="001B4E66"/>
    <w:rsid w:val="001D0CDE"/>
    <w:rsid w:val="001D789B"/>
    <w:rsid w:val="001E1DF9"/>
    <w:rsid w:val="00217777"/>
    <w:rsid w:val="00237EC4"/>
    <w:rsid w:val="00271F31"/>
    <w:rsid w:val="00277EB7"/>
    <w:rsid w:val="00283EEB"/>
    <w:rsid w:val="002F2A58"/>
    <w:rsid w:val="003317F6"/>
    <w:rsid w:val="0035628F"/>
    <w:rsid w:val="00356644"/>
    <w:rsid w:val="003A1B95"/>
    <w:rsid w:val="003E3C4D"/>
    <w:rsid w:val="003E758E"/>
    <w:rsid w:val="00431219"/>
    <w:rsid w:val="0047511F"/>
    <w:rsid w:val="00492947"/>
    <w:rsid w:val="004936A7"/>
    <w:rsid w:val="00493DD2"/>
    <w:rsid w:val="004A4E9E"/>
    <w:rsid w:val="004C5DD9"/>
    <w:rsid w:val="00530DFB"/>
    <w:rsid w:val="005B2966"/>
    <w:rsid w:val="00653A6C"/>
    <w:rsid w:val="006735CC"/>
    <w:rsid w:val="00690ACC"/>
    <w:rsid w:val="00697658"/>
    <w:rsid w:val="006A2061"/>
    <w:rsid w:val="006E26D7"/>
    <w:rsid w:val="007344BC"/>
    <w:rsid w:val="00742682"/>
    <w:rsid w:val="00744F5A"/>
    <w:rsid w:val="00775C64"/>
    <w:rsid w:val="00781B9B"/>
    <w:rsid w:val="007E6710"/>
    <w:rsid w:val="0082116A"/>
    <w:rsid w:val="00821D9D"/>
    <w:rsid w:val="00841723"/>
    <w:rsid w:val="008B1389"/>
    <w:rsid w:val="008B23EB"/>
    <w:rsid w:val="008D0282"/>
    <w:rsid w:val="008D1AC0"/>
    <w:rsid w:val="008F21F5"/>
    <w:rsid w:val="00934A7C"/>
    <w:rsid w:val="009440D5"/>
    <w:rsid w:val="009845CF"/>
    <w:rsid w:val="009F591D"/>
    <w:rsid w:val="00A070EE"/>
    <w:rsid w:val="00A43C8E"/>
    <w:rsid w:val="00A83F79"/>
    <w:rsid w:val="00A87FC4"/>
    <w:rsid w:val="00AA1645"/>
    <w:rsid w:val="00AB0A77"/>
    <w:rsid w:val="00AB1A42"/>
    <w:rsid w:val="00AD51F2"/>
    <w:rsid w:val="00B312D3"/>
    <w:rsid w:val="00B62BF0"/>
    <w:rsid w:val="00B649BE"/>
    <w:rsid w:val="00B661CF"/>
    <w:rsid w:val="00B82C55"/>
    <w:rsid w:val="00BA5C7D"/>
    <w:rsid w:val="00BE2369"/>
    <w:rsid w:val="00BF056C"/>
    <w:rsid w:val="00BF0896"/>
    <w:rsid w:val="00C0794B"/>
    <w:rsid w:val="00C1407A"/>
    <w:rsid w:val="00C14F07"/>
    <w:rsid w:val="00C248F0"/>
    <w:rsid w:val="00C37247"/>
    <w:rsid w:val="00C82F05"/>
    <w:rsid w:val="00C86E68"/>
    <w:rsid w:val="00CE4997"/>
    <w:rsid w:val="00D32F31"/>
    <w:rsid w:val="00D5530D"/>
    <w:rsid w:val="00D64395"/>
    <w:rsid w:val="00DE3B5D"/>
    <w:rsid w:val="00DE779C"/>
    <w:rsid w:val="00E3677A"/>
    <w:rsid w:val="00E37D87"/>
    <w:rsid w:val="00EA41D1"/>
    <w:rsid w:val="00EA6EC7"/>
    <w:rsid w:val="00F10F76"/>
    <w:rsid w:val="00F34F62"/>
    <w:rsid w:val="00F42B42"/>
    <w:rsid w:val="00F471B2"/>
    <w:rsid w:val="00F52439"/>
    <w:rsid w:val="00F534C2"/>
    <w:rsid w:val="00F85E40"/>
    <w:rsid w:val="00FA74A6"/>
    <w:rsid w:val="00FE00A5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87ED5C"/>
  <w15:chartTrackingRefBased/>
  <w15:docId w15:val="{02163E0A-5267-4734-B356-AA77E0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A09"/>
    <w:pPr>
      <w:jc w:val="left"/>
    </w:pPr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2A09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6710"/>
    <w:pPr>
      <w:framePr w:w="7920" w:h="1980" w:hRule="exact" w:hSpace="180" w:wrap="auto" w:hAnchor="page" w:xAlign="center" w:yAlign="bottom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1D9D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rsid w:val="00132A09"/>
    <w:rPr>
      <w:rFonts w:eastAsia="Times New Roman"/>
      <w:b/>
      <w:bCs/>
      <w:u w:val="single"/>
    </w:rPr>
  </w:style>
  <w:style w:type="paragraph" w:customStyle="1" w:styleId="WP9Title">
    <w:name w:val="WP9_Title"/>
    <w:basedOn w:val="Normal"/>
    <w:rsid w:val="00132A09"/>
    <w:pPr>
      <w:widowControl w:val="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rsid w:val="008D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urts.mt.gov/meeti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Lorrie</dc:creator>
  <cp:keywords/>
  <dc:description/>
  <cp:lastModifiedBy>Cole, Lorrie</cp:lastModifiedBy>
  <cp:revision>4</cp:revision>
  <cp:lastPrinted>2020-02-21T19:51:00Z</cp:lastPrinted>
  <dcterms:created xsi:type="dcterms:W3CDTF">2020-02-21T19:44:00Z</dcterms:created>
  <dcterms:modified xsi:type="dcterms:W3CDTF">2020-02-21T19:51:00Z</dcterms:modified>
</cp:coreProperties>
</file>